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19C983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/>
        <w:ind w:hanging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strike w:val="0"/>
          <w:color w:val="000000"/>
          <w:sz w:val="24"/>
          <w:u w:val="none"/>
          <w:shd w:val="clear" w:fill="FFFFFF"/>
        </w:rPr>
        <w:t>Пальчиковая гимнастика</w:t>
      </w:r>
    </w:p>
    <w:p>
      <w:pPr>
        <w:spacing w:lineRule="auto" w:line="240" w:before="0" w:after="0"/>
        <w:ind w:firstLine="36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Развитие тонких движений рук положительно влияет на развитие речи. Пальчиковые игры вызывают положительные эмоции у детей, и педагоги могут их использовать во всех видах деятельности. В 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   Благодаря развитой руке, расширяются возможности ребенка в формировании пространственных представлений, в знакомстве со свойствами и качествами  предметов через непосредственные практические действия с этими предметами.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  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«Дружные пальчики»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Пальчик, пальчик, где ты был?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(пальчики сгибаются в кулачок и разгибаются)</w:t>
      </w:r>
    </w:p>
    <w:p>
      <w:pPr>
        <w:numPr>
          <w:ilvl w:val="0"/>
          <w:numId w:val="2"/>
        </w:numPr>
        <w:spacing w:lineRule="auto" w:line="240" w:before="30" w:after="3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 этим пальцем в лес ходил.</w:t>
      </w:r>
    </w:p>
    <w:p>
      <w:pPr>
        <w:numPr>
          <w:ilvl w:val="0"/>
          <w:numId w:val="2"/>
        </w:numPr>
        <w:spacing w:lineRule="auto" w:line="240" w:before="30" w:after="3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 этим пальцем щи варил.</w:t>
      </w:r>
    </w:p>
    <w:p>
      <w:pPr>
        <w:numPr>
          <w:ilvl w:val="0"/>
          <w:numId w:val="2"/>
        </w:numPr>
        <w:spacing w:lineRule="auto" w:line="240" w:before="30" w:after="3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 этим пальцем кашу ел.</w:t>
      </w:r>
    </w:p>
    <w:p>
      <w:pPr>
        <w:numPr>
          <w:ilvl w:val="0"/>
          <w:numId w:val="2"/>
        </w:numPr>
        <w:spacing w:lineRule="auto" w:line="240" w:before="30" w:after="3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 этим пальцем песни пел.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(на каждую строчку загибается один пальчик)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«Наша группа»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 нашей группе все друзья.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(ритмично стучат кулачками по столу)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Самый младший – это я.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 Маша,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 Саша,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 Юра,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 Даша.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(разжимают кулачки, начиная с мизинчика)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«Семья»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– дедушка,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– бабушка,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– папочка,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– мамочка,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– я!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«Как у нас семья большая»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Как у нас семья большая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Да весёлая.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(ритмичные хлопки в ладоши и удары кулачками попеременно)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Два у лавки стоят,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(загнуть большие пальцы на обеих руках)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Два учиться хотят,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(загнуть указательные пальцы на обеих руках)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Два Степана у сметаны объедаются.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(загнуть средние пальцы)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Две Дашки у кашки питаются.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(загнуть безымянные пальцы)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Две Ульки в люльке качаются.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(загнуть мизинцы)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«Пальчики засыпают»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хочет спать.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– прыг в кровать!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прикорнул.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Этот пальчик уж заснул.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Встали пальчики. Ура!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 детский сад идти пора.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«Игрушки»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На большом диване в ряд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Куклы Катины сидят: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(попеременно хлопают в ладоши и стучат кулачками)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Два медведя, Буратино,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И весёлый Чиполлино,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И котёнок, и слонёнок.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(поочерёдно загибают пальчики)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Раз, два, три, четыре, пять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(поочерёдно разгибают пальчики)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Помогаем нашей Кате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Мы игрушки сосчитать.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(попеременно хлопают в ладоши и стучат кулачками)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«Есть игрушки у меня»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Есть игрушки у меня: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(хлопают в ладоши и ударяют кулачками друг о друга попеременно)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Паровоз и два коня,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Серебристый самолёт,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Три ракеты, вездеход,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Самосвал, подъёмный кран –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Настоящий великан.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(загибают пальчики на обеих руках)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Сколько вместе?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Как узнать?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Помогите сосчитать!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(хлопают в ладоши и ударяют кулачками друг о друга попеременно)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«Осенние листья»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Раз, два, три,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                  Четыре, пять,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(загибают пальчики, начиная с большого)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Будем листья собирать.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(сжимают и разжимают кулачки)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Листья берёзы,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Листья рябины,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Листики тополя,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Листья осины,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(загибают пальчики, начиная с большого)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Листики дуба мы соберём,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Маме осенний букет отнесём.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(«шагают» по столу средними и указательными пальчиками)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«Осень»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Ветер по лесу летал,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Ветер листики считал: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(плавные волнообразные движения ладонями)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Вот дубовый,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Вот кленовый,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Вот рябиновый резной,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Вот с берёзки – золотой,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(загибают по одному пальчику на обеих руках)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Вот последний лист с осинки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Ветер бросил на тропинку.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(спокойно укладывают ладони на стол)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«Вышел дождик погулять»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Раз, два, три, четыре, пять,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(удары по столу пальчиками обеих рук. Левая начинает с мизинца, правая – с большого пальца)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Вышел дождик погулять.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(беспорядочные удары по столу пальчиками обеих рук)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Шёл неспешно, по привычке,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А куда ему спешить?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(«шагают» средним и указательным пальчиками обеих рук по столу)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Вдруг читает на табличке: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«По газону не ходить!»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(ритмично ударяют то ладонями, то кулачками по столу)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Дождь вздохнул тихонько: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(часто и ритмично бьют в ладоши)</w:t>
      </w:r>
    </w:p>
    <w:p>
      <w:pPr>
        <w:numPr>
          <w:ilvl w:val="0"/>
          <w:numId w:val="3"/>
        </w:numPr>
        <w:spacing w:lineRule="auto" w:line="240" w:before="30" w:after="3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Ох!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(один хлопок)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И ушёл. Газон засох.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(ритмичные хлопки по столу)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 «Компот»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Будем мы варить компот,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Фруктов нужно много. Вот!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(левую ладошку держат «ковшиком», указательным пальцем правой руки «мешают»)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Будем яблоки крошить,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Грушу будем мы рубить.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Отожмём лимонный сок,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Слив положим и песок.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(загибают пальчики по одному, начиная с большого)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Варим, варим мы компот.</w:t>
      </w:r>
    </w:p>
    <w:p>
      <w:pPr>
        <w:spacing w:lineRule="auto" w:line="240" w:before="0" w:after="0"/>
        <w:ind w:hanging="36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Угостим честной народ.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1"/>
          <w:strike w:val="0"/>
          <w:color w:val="000000"/>
          <w:sz w:val="24"/>
          <w:u w:val="none"/>
          <w:shd w:val="clear" w:fill="FFFFFF"/>
        </w:rPr>
        <w:t>(опять «варят» и «мешают»)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u w:val="single"/>
          <w:shd w:val="clear" w:fill="FFFFFF"/>
        </w:rPr>
        <w:t>«Овощи»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У Лариски –                             А у Вовки –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Две редиски.                            Две морковки.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У Алёшки –                             Да ещё у Петьки –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Две картошки.                         Две хвостатых</w:t>
      </w:r>
    </w:p>
    <w:p>
      <w:pPr>
        <w:spacing w:lineRule="auto" w:line="240" w:before="0" w:after="0"/>
        <w:ind w:firstLine="0" w:left="36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У Серёжки сорванца –                              редьки.</w:t>
      </w:r>
    </w:p>
    <w:p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Два зелёных огурца.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CF8678"/>
    <w:multiLevelType w:val="hybridMultilevel"/>
    <w:lvl w:ilvl="0" w:tplc="55E13E1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F2C2D57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C9EF9F7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C51A43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0BE496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AD21E8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064484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93220B8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71E912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230465F"/>
    <w:multiLevelType w:val="hybridMultilevel"/>
    <w:lvl w:ilvl="0" w:tplc="7C08BBA9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DFF747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74C79B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5DEA2F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C56CCA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32A5EA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1BA02F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4D52C4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4A5B58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523ADFDF"/>
    <w:multiLevelType w:val="hybridMultilevel"/>
    <w:lvl w:ilvl="0" w:tplc="650C037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D35B55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80FD1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FA77D9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436821E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41223D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D7012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4DCC9D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BC5172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